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DF07" w14:textId="07D49D41" w:rsidR="00E97591" w:rsidRPr="00E97591" w:rsidRDefault="00E97591" w:rsidP="00E9759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E97591">
        <w:rPr>
          <w:rFonts w:ascii="Calibri" w:eastAsia="Times New Roman" w:hAnsi="Calibri" w:cs="Times New Roman"/>
          <w:noProof/>
          <w:sz w:val="20"/>
          <w:szCs w:val="20"/>
          <w:lang w:val="en-US"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40289" wp14:editId="0D921398">
                <wp:simplePos x="0" y="0"/>
                <wp:positionH relativeFrom="column">
                  <wp:posOffset>2129155</wp:posOffset>
                </wp:positionH>
                <wp:positionV relativeFrom="paragraph">
                  <wp:posOffset>5080</wp:posOffset>
                </wp:positionV>
                <wp:extent cx="4100195" cy="93345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4E6D" w14:textId="77777777" w:rsidR="00E97591" w:rsidRDefault="00E97591" w:rsidP="00E97591">
                            <w:pPr>
                              <w:pBdr>
                                <w:top w:val="single" w:sz="4" w:space="1" w:color="FFFFFF"/>
                                <w:left w:val="single" w:sz="4" w:space="0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</w:p>
                          <w:p w14:paraId="447E535F" w14:textId="77777777" w:rsidR="00E97591" w:rsidRDefault="00E97591" w:rsidP="00E97591">
                            <w:pPr>
                              <w:pBdr>
                                <w:top w:val="single" w:sz="4" w:space="1" w:color="FFFFFF"/>
                                <w:left w:val="single" w:sz="4" w:space="0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D5135A2" w14:textId="77777777" w:rsidR="00E97591" w:rsidRDefault="00E97591" w:rsidP="00E97591">
                            <w:pPr>
                              <w:pStyle w:val="Titre1"/>
                              <w:rPr>
                                <w:rFonts w:ascii="Times New Roman" w:eastAsia="Batang" w:hAnsi="Times New Roman"/>
                                <w:color w:val="0000FF"/>
                                <w:sz w:val="22"/>
                              </w:rPr>
                            </w:pPr>
                          </w:p>
                          <w:p w14:paraId="6F8364AF" w14:textId="77777777" w:rsidR="00E97591" w:rsidRDefault="00E97591" w:rsidP="00E97591">
                            <w:pPr>
                              <w:spacing w:after="0" w:line="240" w:lineRule="auto"/>
                              <w:rPr>
                                <w:rFonts w:eastAsia="Batang"/>
                                <w:sz w:val="16"/>
                              </w:rPr>
                            </w:pPr>
                          </w:p>
                          <w:p w14:paraId="1EBA8FCD" w14:textId="77777777" w:rsidR="00E97591" w:rsidRDefault="00E97591" w:rsidP="00E97591">
                            <w:pPr>
                              <w:spacing w:after="0" w:line="240" w:lineRule="auto"/>
                              <w:rPr>
                                <w:rFonts w:eastAsia="Batang"/>
                                <w:sz w:val="16"/>
                              </w:rPr>
                            </w:pPr>
                          </w:p>
                          <w:p w14:paraId="762B799F" w14:textId="77777777" w:rsidR="00E97591" w:rsidRDefault="00E97591" w:rsidP="00E97591">
                            <w:pPr>
                              <w:pBdr>
                                <w:top w:val="single" w:sz="4" w:space="1" w:color="FFFFFF"/>
                                <w:left w:val="single" w:sz="4" w:space="0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after="0" w:line="240" w:lineRule="auto"/>
                              <w:rPr>
                                <w:color w:val="3366FF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40289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67.65pt;margin-top:.4pt;width:322.8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" filled="f" stroked="f">
                <v:textbox>
                  <w:txbxContent>
                    <w:p w14:paraId="77E44E6D" w14:textId="77777777" w:rsidR="00E97591" w:rsidRDefault="00E97591" w:rsidP="00E97591">
                      <w:pPr>
                        <w:pBdr>
                          <w:top w:val="single" w:sz="4" w:space="1" w:color="FFFFFF"/>
                          <w:left w:val="single" w:sz="4" w:space="0" w:color="FFFFFF"/>
                          <w:bottom w:val="single" w:sz="4" w:space="1" w:color="FFFFFF"/>
                          <w:right w:val="single" w:sz="4" w:space="4" w:color="FFFFFF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6"/>
                        </w:rPr>
                      </w:pPr>
                    </w:p>
                    <w:p w14:paraId="447E535F" w14:textId="77777777" w:rsidR="00E97591" w:rsidRDefault="00E97591" w:rsidP="00E97591">
                      <w:pPr>
                        <w:pBdr>
                          <w:top w:val="single" w:sz="4" w:space="1" w:color="FFFFFF"/>
                          <w:left w:val="single" w:sz="4" w:space="0" w:color="FFFFFF"/>
                          <w:bottom w:val="single" w:sz="4" w:space="1" w:color="FFFFFF"/>
                          <w:right w:val="single" w:sz="4" w:space="4" w:color="FFFFFF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14:paraId="3D5135A2" w14:textId="77777777" w:rsidR="00E97591" w:rsidRDefault="00E97591" w:rsidP="00E97591">
                      <w:pPr>
                        <w:pStyle w:val="Titre1"/>
                        <w:rPr>
                          <w:rFonts w:ascii="Times New Roman" w:eastAsia="Batang" w:hAnsi="Times New Roman"/>
                          <w:color w:val="0000FF"/>
                          <w:sz w:val="22"/>
                        </w:rPr>
                      </w:pPr>
                    </w:p>
                    <w:p w14:paraId="6F8364AF" w14:textId="77777777" w:rsidR="00E97591" w:rsidRDefault="00E97591" w:rsidP="00E97591">
                      <w:pPr>
                        <w:spacing w:after="0" w:line="240" w:lineRule="auto"/>
                        <w:rPr>
                          <w:rFonts w:eastAsia="Batang"/>
                          <w:sz w:val="16"/>
                        </w:rPr>
                      </w:pPr>
                    </w:p>
                    <w:p w14:paraId="1EBA8FCD" w14:textId="77777777" w:rsidR="00E97591" w:rsidRDefault="00E97591" w:rsidP="00E97591">
                      <w:pPr>
                        <w:spacing w:after="0" w:line="240" w:lineRule="auto"/>
                        <w:rPr>
                          <w:rFonts w:eastAsia="Batang"/>
                          <w:sz w:val="16"/>
                        </w:rPr>
                      </w:pPr>
                    </w:p>
                    <w:p w14:paraId="762B799F" w14:textId="77777777" w:rsidR="00E97591" w:rsidRDefault="00E97591" w:rsidP="00E97591">
                      <w:pPr>
                        <w:pBdr>
                          <w:top w:val="single" w:sz="4" w:space="1" w:color="FFFFFF"/>
                          <w:left w:val="single" w:sz="4" w:space="0" w:color="FFFFFF"/>
                          <w:bottom w:val="single" w:sz="4" w:space="1" w:color="FFFFFF"/>
                          <w:right w:val="single" w:sz="4" w:space="4" w:color="FFFFFF"/>
                        </w:pBdr>
                        <w:spacing w:after="0" w:line="240" w:lineRule="auto"/>
                        <w:rPr>
                          <w:color w:val="3366FF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7591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E97591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E97591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E97591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E97591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</w:p>
    <w:p w14:paraId="782BDB5E" w14:textId="77777777" w:rsidR="00E97591" w:rsidRPr="00E97591" w:rsidRDefault="00E97591" w:rsidP="00E97591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</w:p>
    <w:p w14:paraId="184ACB58" w14:textId="02A1785F" w:rsidR="00E97591" w:rsidRDefault="00E97591" w:rsidP="003C398F">
      <w:pPr>
        <w:spacing w:after="200" w:line="276" w:lineRule="auto"/>
        <w:jc w:val="center"/>
        <w:rPr>
          <w:rFonts w:ascii="Calibri" w:eastAsia="Times New Roman" w:hAnsi="Calibri" w:cs="Times New Roman"/>
          <w:sz w:val="36"/>
          <w:szCs w:val="36"/>
          <w:lang w:val="en-US" w:bidi="en-US"/>
        </w:rPr>
      </w:pPr>
      <w:r w:rsidRPr="00E97591">
        <w:rPr>
          <w:rFonts w:ascii="Calibri" w:eastAsia="Times New Roman" w:hAnsi="Calibri" w:cs="Times New Roman"/>
          <w:sz w:val="36"/>
          <w:szCs w:val="36"/>
          <w:lang w:val="en-US" w:bidi="en-US"/>
        </w:rPr>
        <w:t>Evaluation des exposés UE 2.6 S5 “</w:t>
      </w:r>
      <w:proofErr w:type="spellStart"/>
      <w:r w:rsidRPr="00E97591">
        <w:rPr>
          <w:rFonts w:ascii="Calibri" w:eastAsia="Times New Roman" w:hAnsi="Calibri" w:cs="Times New Roman"/>
          <w:sz w:val="36"/>
          <w:szCs w:val="36"/>
          <w:lang w:val="en-US" w:bidi="en-US"/>
        </w:rPr>
        <w:t>Processus</w:t>
      </w:r>
      <w:proofErr w:type="spellEnd"/>
      <w:r w:rsidRPr="00E97591">
        <w:rPr>
          <w:rFonts w:ascii="Calibri" w:eastAsia="Times New Roman" w:hAnsi="Calibri" w:cs="Times New Roman"/>
          <w:sz w:val="36"/>
          <w:szCs w:val="36"/>
          <w:lang w:val="en-US" w:bidi="en-US"/>
        </w:rPr>
        <w:t xml:space="preserve"> psychopathologiques”</w:t>
      </w:r>
    </w:p>
    <w:p w14:paraId="07937901" w14:textId="7FFB0D8D" w:rsidR="003C398F" w:rsidRPr="00E97591" w:rsidRDefault="003C398F" w:rsidP="003C398F">
      <w:pPr>
        <w:spacing w:after="200" w:line="276" w:lineRule="auto"/>
        <w:rPr>
          <w:rFonts w:ascii="Calibri" w:eastAsia="Times New Roman" w:hAnsi="Calibri" w:cs="Times New Roman"/>
          <w:sz w:val="36"/>
          <w:szCs w:val="36"/>
          <w:lang w:val="en-US" w:bidi="en-US"/>
        </w:rPr>
      </w:pPr>
      <w:r>
        <w:rPr>
          <w:rFonts w:ascii="Calibri" w:eastAsia="Times New Roman" w:hAnsi="Calibri" w:cs="Times New Roman"/>
          <w:sz w:val="36"/>
          <w:szCs w:val="36"/>
          <w:lang w:val="en-US" w:bidi="en-US"/>
        </w:rPr>
        <w:t xml:space="preserve">                                                               Groupes / themes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087"/>
        <w:gridCol w:w="2799"/>
        <w:gridCol w:w="2799"/>
        <w:gridCol w:w="2799"/>
        <w:gridCol w:w="2799"/>
      </w:tblGrid>
      <w:tr w:rsidR="00E97591" w:rsidRPr="00E97591" w14:paraId="3EDE2A85" w14:textId="77777777" w:rsidTr="00C65157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A479" w14:textId="77777777" w:rsidR="00E97591" w:rsidRPr="00E97591" w:rsidRDefault="00E97591" w:rsidP="00E975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Groupe 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D99" w14:textId="77777777" w:rsidR="00E97591" w:rsidRPr="00E97591" w:rsidRDefault="00E97591" w:rsidP="00E975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Groupe 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6D6F" w14:textId="77777777" w:rsidR="00E97591" w:rsidRPr="00E97591" w:rsidRDefault="00E97591" w:rsidP="00E975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Groupe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ED4E" w14:textId="77777777" w:rsidR="00E97591" w:rsidRPr="00E97591" w:rsidRDefault="00E97591" w:rsidP="00E975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Groupe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82BC" w14:textId="77777777" w:rsidR="00E97591" w:rsidRPr="00E97591" w:rsidRDefault="00E97591" w:rsidP="00E975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Groupe 5</w:t>
            </w:r>
          </w:p>
        </w:tc>
      </w:tr>
      <w:tr w:rsidR="00E97591" w:rsidRPr="00E97591" w14:paraId="619FC36B" w14:textId="77777777" w:rsidTr="00C65157">
        <w:trPr>
          <w:trHeight w:val="85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05B2" w14:textId="77777777" w:rsidR="00E97591" w:rsidRPr="00E97591" w:rsidRDefault="00E97591" w:rsidP="00E97591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Thème: Troubles des conduites alimentaires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69DD" w14:textId="77777777" w:rsidR="00E97591" w:rsidRPr="00E97591" w:rsidRDefault="00E97591" w:rsidP="00E97591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Theme: Epidémiologie des conduites addictives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01DA" w14:textId="77777777" w:rsidR="00E97591" w:rsidRPr="00E97591" w:rsidRDefault="00E97591" w:rsidP="00E97591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Thème: Legislation en matière de conduites addictives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560" w14:textId="77777777" w:rsidR="00E97591" w:rsidRPr="00E97591" w:rsidRDefault="00E97591" w:rsidP="00E97591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Thème: Prevention primaire, secondaire, tertiaire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7ACC" w14:textId="77777777" w:rsidR="00E97591" w:rsidRPr="00E97591" w:rsidRDefault="00E97591" w:rsidP="00E97591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Thème: Les produits et leurs effets, classification</w:t>
            </w:r>
          </w:p>
        </w:tc>
      </w:tr>
      <w:tr w:rsidR="00E97591" w:rsidRPr="00E97591" w14:paraId="22073027" w14:textId="77777777" w:rsidTr="00C65157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A08" w14:textId="0C7F336C" w:rsidR="00DA68BF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Maelys Besancon</w:t>
            </w:r>
          </w:p>
          <w:p w14:paraId="06E47840" w14:textId="03F1275D" w:rsidR="00DA68BF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Célia Daull</w:t>
            </w:r>
          </w:p>
          <w:p w14:paraId="557FC08C" w14:textId="687B4234" w:rsidR="00DA68BF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Chloé Dieudonné</w:t>
            </w:r>
          </w:p>
          <w:p w14:paraId="5BA7AA6B" w14:textId="2C9B82E0" w:rsidR="002E26C2" w:rsidRPr="00E97591" w:rsidRDefault="002E26C2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Katell Arth</w:t>
            </w:r>
          </w:p>
          <w:p w14:paraId="6AEBD053" w14:textId="77777777" w:rsidR="00E97591" w:rsidRPr="00E97591" w:rsidRDefault="00E97591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  <w:p w14:paraId="73A3EE98" w14:textId="77777777" w:rsidR="00E97591" w:rsidRPr="00E97591" w:rsidRDefault="00E97591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AFB3" w14:textId="77777777" w:rsidR="00E97591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Marie Dorschner</w:t>
            </w:r>
          </w:p>
          <w:p w14:paraId="75D9BA41" w14:textId="77777777" w:rsidR="00DA68BF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Céline Durremberger</w:t>
            </w:r>
          </w:p>
          <w:p w14:paraId="5F1C3A54" w14:textId="5BE01A39" w:rsidR="00DA68BF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Elise Fritsch- Reiminger</w:t>
            </w:r>
          </w:p>
          <w:p w14:paraId="77026BFB" w14:textId="77777777" w:rsidR="006D1369" w:rsidRDefault="006D1369" w:rsidP="006D1369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Wendy Rosset</w:t>
            </w:r>
          </w:p>
          <w:p w14:paraId="3F5AE828" w14:textId="77777777" w:rsidR="006D1369" w:rsidRDefault="006D1369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  <w:p w14:paraId="0D875C88" w14:textId="51A9C40C" w:rsidR="00DA68BF" w:rsidRPr="00E97591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85ED" w14:textId="08B4DC18" w:rsidR="00E97591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Maelys Gentil</w:t>
            </w:r>
          </w:p>
          <w:p w14:paraId="7486D615" w14:textId="1D6C349A" w:rsidR="00DA68BF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Sandrine Gondelaud -Kaiser</w:t>
            </w:r>
          </w:p>
          <w:p w14:paraId="5B2AAE0B" w14:textId="260D06EA" w:rsidR="00DA68BF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Fanny Hamm</w:t>
            </w:r>
          </w:p>
          <w:p w14:paraId="5CCF1493" w14:textId="3993B1AB" w:rsidR="00DA68BF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Gaelle Kintzinger</w:t>
            </w:r>
          </w:p>
          <w:p w14:paraId="7213D2CC" w14:textId="3B098203" w:rsidR="00DA68BF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Emmanuelle Krans- Albrecht</w:t>
            </w:r>
          </w:p>
          <w:p w14:paraId="0A0710CB" w14:textId="28BCF81A" w:rsidR="00DA68BF" w:rsidRPr="00E97591" w:rsidRDefault="00DA68B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9B85" w14:textId="77777777" w:rsidR="00E97591" w:rsidRDefault="003C398F" w:rsidP="00DA68BF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Christina Lentz</w:t>
            </w:r>
          </w:p>
          <w:p w14:paraId="26422BFA" w14:textId="0309F4D9" w:rsidR="003C398F" w:rsidRDefault="003C398F" w:rsidP="00DA68BF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Lucie Lepitre</w:t>
            </w:r>
          </w:p>
          <w:p w14:paraId="2BA5B3B3" w14:textId="77777777" w:rsidR="003C398F" w:rsidRDefault="003C398F" w:rsidP="00DA68BF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Lucie Mathieu</w:t>
            </w:r>
          </w:p>
          <w:p w14:paraId="0259793E" w14:textId="77777777" w:rsidR="003C398F" w:rsidRDefault="003C398F" w:rsidP="00DA68BF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Magalie Moreau- Henches</w:t>
            </w:r>
          </w:p>
          <w:p w14:paraId="4DDF45D7" w14:textId="49A9680F" w:rsidR="003C398F" w:rsidRPr="00E97591" w:rsidRDefault="003C398F" w:rsidP="00DA68BF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Lucille Mourant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6212" w14:textId="104798F2" w:rsidR="00E97591" w:rsidRDefault="003C398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Typhaine Aze</w:t>
            </w:r>
          </w:p>
          <w:p w14:paraId="141655F7" w14:textId="25C332EA" w:rsidR="003C398F" w:rsidRDefault="003C398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Laura Balbiani</w:t>
            </w:r>
          </w:p>
          <w:p w14:paraId="4C84FAEC" w14:textId="07F6EFBB" w:rsidR="003C398F" w:rsidRDefault="003C398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Léa Batot</w:t>
            </w:r>
          </w:p>
          <w:p w14:paraId="27578285" w14:textId="5C200BDC" w:rsidR="003C398F" w:rsidRDefault="003C398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Eva Bletterer</w:t>
            </w:r>
          </w:p>
          <w:p w14:paraId="5473F03B" w14:textId="511A21E2" w:rsidR="002E26C2" w:rsidRDefault="002E26C2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Céline - Gauthier Spreng</w:t>
            </w:r>
          </w:p>
          <w:p w14:paraId="343DD505" w14:textId="77777777" w:rsidR="003C398F" w:rsidRPr="00E97591" w:rsidRDefault="003C398F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  <w:p w14:paraId="611C1897" w14:textId="77777777" w:rsidR="00E97591" w:rsidRPr="00E97591" w:rsidRDefault="00E97591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  <w:p w14:paraId="0DE840B6" w14:textId="77777777" w:rsidR="00E97591" w:rsidRPr="00E97591" w:rsidRDefault="00E97591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</w:tr>
      <w:tr w:rsidR="00E97591" w:rsidRPr="00E97591" w14:paraId="551494A0" w14:textId="77777777" w:rsidTr="00C65157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1E30" w14:textId="77777777" w:rsidR="00E97591" w:rsidRPr="00E97591" w:rsidRDefault="00E97591" w:rsidP="00E975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Groupe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DEFF" w14:textId="77777777" w:rsidR="00E97591" w:rsidRPr="00E97591" w:rsidRDefault="00E97591" w:rsidP="00E975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Groupe 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206" w14:textId="77777777" w:rsidR="00E97591" w:rsidRPr="00E97591" w:rsidRDefault="00E97591" w:rsidP="00E975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Groupe 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7B4C" w14:textId="77777777" w:rsidR="00E97591" w:rsidRPr="00E97591" w:rsidRDefault="00E97591" w:rsidP="00E975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Groupe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F883" w14:textId="77777777" w:rsidR="00E97591" w:rsidRPr="00E97591" w:rsidRDefault="00E97591" w:rsidP="00E975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b/>
                <w:sz w:val="24"/>
                <w:szCs w:val="24"/>
                <w:lang w:val="en-US" w:bidi="en-US"/>
              </w:rPr>
              <w:t>Groupe 10</w:t>
            </w:r>
          </w:p>
        </w:tc>
      </w:tr>
      <w:tr w:rsidR="00E97591" w:rsidRPr="00E97591" w14:paraId="2413B055" w14:textId="77777777" w:rsidTr="00C65157">
        <w:trPr>
          <w:trHeight w:val="793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B291" w14:textId="77777777" w:rsidR="00E97591" w:rsidRPr="00E97591" w:rsidRDefault="00E97591" w:rsidP="00E97591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 xml:space="preserve">Thème: Les consequences des différentes conduites addictives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27D" w14:textId="77777777" w:rsidR="00E97591" w:rsidRPr="00E97591" w:rsidRDefault="00E97591" w:rsidP="00E97591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Thème: Prise en charge hospitalière et ambulatoire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0FFD" w14:textId="77777777" w:rsidR="00E97591" w:rsidRPr="00E97591" w:rsidRDefault="00E97591" w:rsidP="00E97591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Thème: Le dispositif de soins en addictologie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6368" w14:textId="77777777" w:rsidR="00E97591" w:rsidRPr="00E97591" w:rsidRDefault="00E97591" w:rsidP="00E97591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Thème: Les traitements médicamenteux en matière de conduits addictives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686B" w14:textId="4B05FC16" w:rsidR="00E97591" w:rsidRPr="00E97591" w:rsidRDefault="00B62493" w:rsidP="00E97591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Thème:</w:t>
            </w:r>
            <w:r w:rsidR="00E97591"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 xml:space="preserve"> Prise en charge enc entre de postcure</w:t>
            </w:r>
            <w:r w:rsidR="00382577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 xml:space="preserve"> et </w:t>
            </w:r>
            <w:r w:rsidR="00E97591" w:rsidRPr="00E97591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 xml:space="preserve"> en CSSRA</w:t>
            </w:r>
            <w:r w:rsidR="00382577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( Centre de soins de suite et de réadaptation</w:t>
            </w:r>
            <w:bookmarkStart w:id="0" w:name="_GoBack"/>
            <w:bookmarkEnd w:id="0"/>
            <w:r w:rsidR="00382577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 xml:space="preserve"> en addictologie)</w:t>
            </w:r>
          </w:p>
        </w:tc>
      </w:tr>
      <w:tr w:rsidR="00E97591" w:rsidRPr="00E97591" w14:paraId="3F0FE574" w14:textId="77777777" w:rsidTr="00C65157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69EA" w14:textId="77777777" w:rsidR="00E97591" w:rsidRDefault="003C398F" w:rsidP="003C398F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Joanne Salima- Gruny</w:t>
            </w:r>
          </w:p>
          <w:p w14:paraId="5AA14C6A" w14:textId="77777777" w:rsidR="003C398F" w:rsidRDefault="003C398F" w:rsidP="003C398F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Tatiana Simon</w:t>
            </w:r>
          </w:p>
          <w:p w14:paraId="3A269A3E" w14:textId="77777777" w:rsidR="003C398F" w:rsidRDefault="003C398F" w:rsidP="003C398F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Anais Thomas</w:t>
            </w:r>
          </w:p>
          <w:p w14:paraId="2DAFC8F7" w14:textId="77777777" w:rsidR="003C398F" w:rsidRDefault="003C398F" w:rsidP="003C398F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Amélie Vauthier</w:t>
            </w:r>
          </w:p>
          <w:p w14:paraId="2898417B" w14:textId="2D362839" w:rsidR="003C398F" w:rsidRPr="00E97591" w:rsidRDefault="003C398F" w:rsidP="003C398F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Laura Werny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9E38" w14:textId="77777777" w:rsidR="00E97591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Annaelle Bouchenez</w:t>
            </w:r>
          </w:p>
          <w:p w14:paraId="512328CA" w14:textId="77777777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Célia Bouquet</w:t>
            </w:r>
          </w:p>
          <w:p w14:paraId="0DC866D3" w14:textId="77777777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Lily Burg</w:t>
            </w:r>
          </w:p>
          <w:p w14:paraId="209F33CB" w14:textId="7292C98B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Tessa Bury</w:t>
            </w:r>
          </w:p>
          <w:p w14:paraId="112C6B03" w14:textId="053EF8EC" w:rsidR="006D1369" w:rsidRDefault="006D1369" w:rsidP="006D1369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Maud Masson -Denne</w:t>
            </w:r>
          </w:p>
          <w:p w14:paraId="044ACFA9" w14:textId="3F96AB04" w:rsidR="002E26C2" w:rsidRDefault="002E26C2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  <w:p w14:paraId="122B90CC" w14:textId="77777777" w:rsidR="006D1369" w:rsidRDefault="006D1369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  <w:p w14:paraId="5ECE8711" w14:textId="4B9B51D5" w:rsidR="00B3652C" w:rsidRPr="00E97591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0567" w14:textId="77777777" w:rsidR="00E97591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lastRenderedPageBreak/>
              <w:t>Camille Nouguier</w:t>
            </w:r>
          </w:p>
          <w:p w14:paraId="6FC02396" w14:textId="77777777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Bleuenn Salaun</w:t>
            </w:r>
          </w:p>
          <w:p w14:paraId="3FFEF1C9" w14:textId="77777777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Charlotte Spilmont</w:t>
            </w:r>
          </w:p>
          <w:p w14:paraId="28F02DC5" w14:textId="77777777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Anne – Claire Wilhelm</w:t>
            </w:r>
          </w:p>
          <w:p w14:paraId="2A0B4162" w14:textId="6D32CD10" w:rsidR="00B3652C" w:rsidRPr="00E97591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Havanur Yldirim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8620" w14:textId="553E07EB" w:rsidR="00E97591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Océane Coster</w:t>
            </w:r>
          </w:p>
          <w:p w14:paraId="47C299BD" w14:textId="631B39C5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Pauline Ehrhart</w:t>
            </w:r>
          </w:p>
          <w:p w14:paraId="58598CC6" w14:textId="0B203391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Hanim Gedik</w:t>
            </w:r>
          </w:p>
          <w:p w14:paraId="6D66FAC5" w14:textId="66FA33B9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Clément Kleiser</w:t>
            </w:r>
          </w:p>
          <w:p w14:paraId="3A72784E" w14:textId="13B7BED2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  <w:p w14:paraId="536ED4CA" w14:textId="77777777" w:rsidR="00B3652C" w:rsidRPr="00E97591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  <w:p w14:paraId="3C9E7B7A" w14:textId="77777777" w:rsidR="00E97591" w:rsidRPr="00E97591" w:rsidRDefault="00E97591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0F6E" w14:textId="77777777" w:rsidR="00E97591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Johanna Kobi</w:t>
            </w:r>
          </w:p>
          <w:p w14:paraId="07FEF6E8" w14:textId="5B52E1D2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Sarah Krieger</w:t>
            </w:r>
          </w:p>
          <w:p w14:paraId="7E0217F4" w14:textId="78D2F28C" w:rsidR="00B3652C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Nicolas Maurer</w:t>
            </w:r>
          </w:p>
          <w:p w14:paraId="4FAFDE2B" w14:textId="28EAF475" w:rsidR="006D1369" w:rsidRDefault="006D1369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Tina Sagliano</w:t>
            </w:r>
          </w:p>
          <w:p w14:paraId="7A58E32B" w14:textId="1818BC5D" w:rsidR="00B3652C" w:rsidRPr="00E97591" w:rsidRDefault="00B3652C" w:rsidP="00E97591">
            <w:pP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</w:tr>
    </w:tbl>
    <w:p w14:paraId="5FE25E4B" w14:textId="77777777" w:rsidR="00E97591" w:rsidRPr="00E97591" w:rsidRDefault="00E97591" w:rsidP="00E97591">
      <w:pPr>
        <w:spacing w:after="200" w:line="276" w:lineRule="auto"/>
        <w:jc w:val="center"/>
        <w:rPr>
          <w:rFonts w:ascii="Calibri" w:eastAsia="Times New Roman" w:hAnsi="Calibri" w:cs="Times New Roman"/>
          <w:sz w:val="36"/>
          <w:szCs w:val="36"/>
          <w:lang w:val="en-US" w:bidi="en-US"/>
        </w:rPr>
      </w:pPr>
    </w:p>
    <w:p w14:paraId="0A484435" w14:textId="77777777" w:rsidR="00E97591" w:rsidRPr="00E97591" w:rsidRDefault="00E97591" w:rsidP="00E97591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</w:p>
    <w:p w14:paraId="116D5A62" w14:textId="77777777" w:rsidR="00B111EE" w:rsidRDefault="00B111EE"/>
    <w:sectPr w:rsidR="00B111EE" w:rsidSect="008E14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91"/>
    <w:rsid w:val="000A703C"/>
    <w:rsid w:val="002E26C2"/>
    <w:rsid w:val="00382577"/>
    <w:rsid w:val="003C398F"/>
    <w:rsid w:val="006C59F2"/>
    <w:rsid w:val="006D1369"/>
    <w:rsid w:val="00811E86"/>
    <w:rsid w:val="00911C55"/>
    <w:rsid w:val="00B111EE"/>
    <w:rsid w:val="00B3652C"/>
    <w:rsid w:val="00B62493"/>
    <w:rsid w:val="00DA68BF"/>
    <w:rsid w:val="00E97591"/>
    <w:rsid w:val="00F20A63"/>
    <w:rsid w:val="00F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E336"/>
  <w15:chartTrackingRefBased/>
  <w15:docId w15:val="{5E29065C-E1E5-4AB5-BA7B-6CC6AE1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7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7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E9759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97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97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7591"/>
    <w:pPr>
      <w:spacing w:after="20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759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Manuela</dc:creator>
  <cp:keywords/>
  <dc:description/>
  <cp:lastModifiedBy>End Manuela</cp:lastModifiedBy>
  <cp:revision>2</cp:revision>
  <cp:lastPrinted>2023-08-23T10:11:00Z</cp:lastPrinted>
  <dcterms:created xsi:type="dcterms:W3CDTF">2023-09-05T08:33:00Z</dcterms:created>
  <dcterms:modified xsi:type="dcterms:W3CDTF">2023-09-05T08:33:00Z</dcterms:modified>
</cp:coreProperties>
</file>